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2"/>
          <w:szCs w:val="22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:rsidR="00996513" w:rsidRDefault="004717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ANNO SCOLASTICO 2023/2024</w:t>
      </w:r>
    </w:p>
    <w:p w:rsidR="00996513" w:rsidRDefault="004717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PROGRAMMA SVOLTO</w:t>
      </w:r>
    </w:p>
    <w:p w:rsidR="00996513" w:rsidRDefault="009965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96513" w:rsidRDefault="004717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DISCIPLINA</w:t>
      </w:r>
    </w:p>
    <w:p w:rsidR="00996513" w:rsidRDefault="004717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F4290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__STORIA DELL’ARTE__________________</w:t>
      </w: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96513" w:rsidRDefault="004717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Classe:</w:t>
      </w:r>
      <w:r>
        <w:rPr>
          <w:sz w:val="24"/>
          <w:szCs w:val="24"/>
        </w:rPr>
        <w:t xml:space="preserve"> VA-B-C LICEO CLASSICO__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Docente:</w:t>
      </w:r>
      <w:r>
        <w:rPr>
          <w:sz w:val="24"/>
          <w:szCs w:val="24"/>
        </w:rPr>
        <w:t xml:space="preserve"> ______MARIA PAPARO______________</w:t>
      </w: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"/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2"/>
      </w:tblGrid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96513" w:rsidRDefault="00471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ARGOMENTI SVOLTI</w:t>
            </w:r>
          </w:p>
          <w:p w:rsidR="00996513" w:rsidRDefault="00471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PRIMO QUADRIMESTRE</w:t>
            </w:r>
          </w:p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F4290C" w:rsidRPr="00F4290C" w:rsidRDefault="00F4290C" w:rsidP="00F4290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 Neoclassicismo: una nuova lettura dell’antico come ideale civile ed estetico;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 riforma delle Accademie in un clima di canonizzazione della pratica artistica;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Canova, David, Ingres, scultura e pittura, biografia, opere e caratteristiche stilistiche;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 Romanticismo: il sentimento, la natura e gli ideali patriottici;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Goya, Géricault, Delacroix, biografia, opere e caratteristiche stilistiche;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 pittura di storia in Italia; Hayez, biografia, opere e caratteristiche stilistiche;</w:t>
            </w:r>
          </w:p>
          <w:p w:rsidR="00996513" w:rsidRPr="00F4290C" w:rsidRDefault="00F4290C" w:rsidP="00F4290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 paesaggio romantico; Friedrich, biografia, opere e caratteristiche stilistiche.</w:t>
            </w: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F4290C" w:rsidRPr="00F4290C" w:rsidRDefault="00F4290C" w:rsidP="00F4290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L’età del realismo, l’esaltazione del progresso e l’emergere della questione sociale;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Dalla pittura accademica al realismo;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Courbet, biografia, opere e caratteristiche stilistiche;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L’invenzione della fotografia al servizio degli artisti;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Macchiaioli: Fattori, Lega, Signorini, biografia, opere e caratteristiche stilistiche;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 stagione dell’Impressionismo: rappresentare le sensazioni intime e soggettive generate dall’osservazione della realtà;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Manet, Monet, Renoir, Degas, biografia, opere e caratteristiche stilistiche;</w:t>
            </w:r>
          </w:p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0"/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2"/>
      </w:tblGrid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96513" w:rsidRDefault="00471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ARGOMENTI SVOLTI</w:t>
            </w:r>
          </w:p>
          <w:p w:rsidR="00996513" w:rsidRDefault="00471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SECONDO QUADRIMESTRE</w:t>
            </w: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F4290C" w:rsidRPr="00F4290C" w:rsidRDefault="00F4290C" w:rsidP="00F4290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 posti-Impressionismo;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Cézanne, Vincent van Gogh, Gauguin, Henri de Toulouse-Lautrec, biografia, opere e caratteristiche stilistiche;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Neoimpressionismo o </w:t>
            </w:r>
            <w:r w:rsidRPr="00F429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Pointillisme,  </w:t>
            </w: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Seurat, Signac, biografia, opere e caratteristiche stilistiche;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 Divisionismo, Giuseppe Pellizza da Volpedo;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L’Art  nouveau e le arti decorative;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 secessione viennese, Klimt, biografia, opere e caratteristiche stilistiche;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 modernismo catalano: Gaudì, biografia, opere e caratteristiche stilistiche;;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avanguardie storiche e la rottura con i canoni estetici del passato;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Espressionismo, Munch, Matisse, biografia, opere e caratteristiche stilistiche;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  <w:p w:rsidR="00F4290C" w:rsidRPr="00F4290C" w:rsidRDefault="00F4290C" w:rsidP="00F4290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Cubismo, Picasso, biografia, opere e caratteristiche stilistiche;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96513" w:rsidRPr="00F4290C" w:rsidRDefault="00F4290C" w:rsidP="00F4290C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2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Futurismo, Boccioni biografia, opere e caratteristiche stilistiche.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F4290C" w:rsidP="00F429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*argomenti che si intendono sviluppare dopo il 15 maggio</w:t>
            </w: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 w:rsidTr="00F4290C">
        <w:tc>
          <w:tcPr>
            <w:tcW w:w="0" w:type="auto"/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1"/>
        <w:tblW w:w="10490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709"/>
        <w:gridCol w:w="4536"/>
      </w:tblGrid>
      <w:tr w:rsidR="00996513">
        <w:trPr>
          <w:trHeight w:val="3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471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ALTRE ATTIVITÀ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471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471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NOME ATTIVITA’</w:t>
            </w:r>
          </w:p>
        </w:tc>
      </w:tr>
      <w:tr w:rsidR="00996513">
        <w:trPr>
          <w:trHeight w:val="3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471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>
        <w:trPr>
          <w:trHeight w:val="3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471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Progetti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>
        <w:trPr>
          <w:trHeight w:val="3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471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Recupero e/o approfondimento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996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513">
        <w:trPr>
          <w:trHeight w:val="3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471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Educazione civica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F429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13" w:rsidRDefault="00F429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Arte e lavoro : Il quarto stato di Pelizza da Volpedo</w:t>
            </w:r>
          </w:p>
        </w:tc>
      </w:tr>
    </w:tbl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4717CA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Santa Severina   __ /__ / ______</w:t>
      </w: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:rsidR="00996513" w:rsidRDefault="00996513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  <w:bookmarkStart w:id="1" w:name="_gjdgxs" w:colFirst="0" w:colLast="0"/>
      <w:bookmarkEnd w:id="1"/>
    </w:p>
    <w:p w:rsidR="00996513" w:rsidRDefault="004717CA">
      <w:pPr>
        <w:pBdr>
          <w:top w:val="nil"/>
          <w:left w:val="nil"/>
          <w:bottom w:val="nil"/>
          <w:right w:val="nil"/>
          <w:between w:val="nil"/>
        </w:pBdr>
        <w:ind w:left="5103"/>
        <w:jc w:val="right"/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  <w:t>Firma del Docente</w:t>
      </w:r>
    </w:p>
    <w:p w:rsidR="00996513" w:rsidRDefault="00F4290C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28"/>
          <w:szCs w:val="28"/>
        </w:rPr>
      </w:pPr>
      <w:r>
        <w:rPr>
          <w:sz w:val="28"/>
          <w:szCs w:val="28"/>
        </w:rPr>
        <w:t>Maria paparo</w:t>
      </w:r>
    </w:p>
    <w:sectPr w:rsidR="00996513">
      <w:headerReference w:type="default" r:id="rId7"/>
      <w:headerReference w:type="first" r:id="rId8"/>
      <w:pgSz w:w="11906" w:h="16838"/>
      <w:pgMar w:top="851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7CA" w:rsidRDefault="004717CA">
      <w:r>
        <w:separator/>
      </w:r>
    </w:p>
  </w:endnote>
  <w:endnote w:type="continuationSeparator" w:id="0">
    <w:p w:rsidR="004717CA" w:rsidRDefault="00471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7CA" w:rsidRDefault="004717CA">
      <w:r>
        <w:separator/>
      </w:r>
    </w:p>
  </w:footnote>
  <w:footnote w:type="continuationSeparator" w:id="0">
    <w:p w:rsidR="004717CA" w:rsidRDefault="00471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513" w:rsidRDefault="009965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lef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513" w:rsidRDefault="0099651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sz w:val="28"/>
        <w:szCs w:val="28"/>
      </w:rPr>
    </w:pPr>
  </w:p>
  <w:tbl>
    <w:tblPr>
      <w:tblStyle w:val="a2"/>
      <w:tblW w:w="10380" w:type="dxa"/>
      <w:tblInd w:w="0" w:type="dxa"/>
      <w:tblLayout w:type="fixed"/>
      <w:tblLook w:val="0000" w:firstRow="0" w:lastRow="0" w:firstColumn="0" w:lastColumn="0" w:noHBand="0" w:noVBand="0"/>
    </w:tblPr>
    <w:tblGrid>
      <w:gridCol w:w="1712"/>
      <w:gridCol w:w="7038"/>
      <w:gridCol w:w="1630"/>
    </w:tblGrid>
    <w:tr w:rsidR="00996513">
      <w:trPr>
        <w:trHeight w:val="2015"/>
      </w:trPr>
      <w:tc>
        <w:tcPr>
          <w:tcW w:w="0" w:type="auto"/>
          <w:tcBorders>
            <w:top w:val="nil"/>
            <w:left w:val="nil"/>
            <w:bottom w:val="single" w:sz="4" w:space="0" w:color="000000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996513" w:rsidRDefault="004717C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74"/>
            <w:jc w:val="left"/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845820" cy="1219200"/>
                <wp:effectExtent l="0" t="0" r="0" b="0"/>
                <wp:docPr id="1" name="image2.png" descr="Immagine che contiene Policromia, schermata, Rettangolo, Elementi grafici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Immagine che contiene Policromia, schermata, Rettangolo, Elementi grafici&#10;&#10;Descrizione generata automaticamente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5820" cy="12192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nil"/>
            <w:left w:val="nil"/>
            <w:bottom w:val="single" w:sz="4" w:space="0" w:color="000000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996513" w:rsidRDefault="004717C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4" w:line="319" w:lineRule="auto"/>
            <w:ind w:left="188" w:right="257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Ministero dell’Istruzione e del Merito</w:t>
          </w:r>
        </w:p>
        <w:p w:rsidR="00996513" w:rsidRDefault="004717C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316" w:lineRule="auto"/>
            <w:ind w:left="190" w:right="256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Ufficio Scolastico Regionale per la Calabria</w:t>
          </w:r>
        </w:p>
        <w:p w:rsidR="00996513" w:rsidRDefault="004717C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317" w:lineRule="auto"/>
            <w:ind w:left="190" w:right="257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ISTITUTO OMNICOMPRENSIVO “D. BORRELLI”</w:t>
          </w:r>
        </w:p>
        <w:p w:rsidR="00996513" w:rsidRDefault="004717C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97" w:lineRule="auto"/>
            <w:ind w:left="183" w:right="257"/>
            <w:rPr>
              <w:rFonts w:ascii="Times New Roman" w:eastAsia="Times New Roman" w:hAnsi="Times New Roman" w:cs="Times New Roman"/>
              <w:b/>
              <w:color w:val="000000"/>
              <w:sz w:val="26"/>
              <w:szCs w:val="26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6"/>
              <w:szCs w:val="26"/>
            </w:rPr>
            <w:t>Via Mattia Preti,1 – 88832 – SANTA SEVERINA (KR)</w:t>
          </w:r>
        </w:p>
        <w:p w:rsidR="00996513" w:rsidRDefault="004717C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43"/>
            <w:ind w:left="186" w:right="257"/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t>C.M. KRIC825009 – KRPC010002 – KRTD070000L – Cod. Fiscale 91021720791</w:t>
          </w:r>
        </w:p>
        <w:p w:rsidR="00996513" w:rsidRDefault="004717C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30"/>
            <w:ind w:left="189" w:right="257"/>
            <w:rPr>
              <w:rFonts w:ascii="Times New Roman" w:eastAsia="Times New Roman" w:hAnsi="Times New Roman" w:cs="Times New Roman"/>
              <w:b/>
              <w:color w:val="000000"/>
              <w:sz w:val="21"/>
              <w:szCs w:val="21"/>
            </w:rPr>
          </w:pPr>
          <w:r>
            <w:rPr>
              <w:rFonts w:ascii="Times New Roman" w:eastAsia="Times New Roman" w:hAnsi="Times New Roman" w:cs="Times New Roman"/>
              <w:color w:val="000000"/>
              <w:sz w:val="21"/>
              <w:szCs w:val="21"/>
            </w:rPr>
            <w:t xml:space="preserve">Sito web: </w:t>
          </w:r>
          <w:hyperlink r:id="rId2">
            <w:r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</w:rPr>
              <w:t xml:space="preserve">http://www.ioborrelli.edu.it </w:t>
            </w:r>
          </w:hyperlink>
          <w:r>
            <w:rPr>
              <w:rFonts w:ascii="Helvetica Neue" w:eastAsia="Helvetica Neue" w:hAnsi="Helvetica Neue" w:cs="Helvetica Neue"/>
              <w:color w:val="000000"/>
              <w:sz w:val="21"/>
              <w:szCs w:val="21"/>
            </w:rPr>
            <w:t xml:space="preserve">– </w:t>
          </w:r>
          <w:r>
            <w:rPr>
              <w:rFonts w:ascii="Times New Roman" w:eastAsia="Times New Roman" w:hAnsi="Times New Roman" w:cs="Times New Roman"/>
              <w:color w:val="000000"/>
              <w:sz w:val="21"/>
              <w:szCs w:val="21"/>
            </w:rPr>
            <w:t xml:space="preserve">Cod. Unico di Fatturazione </w:t>
          </w:r>
          <w:r>
            <w:rPr>
              <w:rFonts w:ascii="Times New Roman" w:eastAsia="Times New Roman" w:hAnsi="Times New Roman" w:cs="Times New Roman"/>
              <w:b/>
              <w:color w:val="000000"/>
              <w:sz w:val="21"/>
              <w:szCs w:val="21"/>
            </w:rPr>
            <w:t>UFJEUS</w:t>
          </w:r>
        </w:p>
      </w:tc>
      <w:tc>
        <w:tcPr>
          <w:tcW w:w="0" w:type="auto"/>
          <w:tcBorders>
            <w:top w:val="nil"/>
            <w:left w:val="nil"/>
            <w:bottom w:val="single" w:sz="4" w:space="0" w:color="000000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996513" w:rsidRDefault="004717C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272"/>
            <w:jc w:val="left"/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662940" cy="609600"/>
                <wp:effectExtent l="0" t="0" r="0" b="0"/>
                <wp:docPr id="3" name="image1.png" descr="miu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miur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" cy="609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996513" w:rsidRDefault="0099651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2"/>
            <w:jc w:val="left"/>
            <w:rPr>
              <w:rFonts w:ascii="Times New Roman" w:eastAsia="Times New Roman" w:hAnsi="Times New Roman" w:cs="Times New Roman"/>
              <w:color w:val="000000"/>
              <w:sz w:val="22"/>
              <w:szCs w:val="22"/>
            </w:rPr>
          </w:pPr>
        </w:p>
        <w:p w:rsidR="00996513" w:rsidRDefault="004717C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262"/>
            <w:jc w:val="left"/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640080" cy="487680"/>
                <wp:effectExtent l="0" t="0" r="0" b="0"/>
                <wp:docPr id="2" name="image3.jpg" descr="Immagine che contiene testo, bandiera, simbolo, Carattere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 descr="Immagine che contiene testo, bandiera, simbolo, Carattere&#10;&#10;Descrizione generata automaticamente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4876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996513" w:rsidRDefault="009965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94492"/>
    <w:multiLevelType w:val="multilevel"/>
    <w:tmpl w:val="A584528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15C2073"/>
    <w:multiLevelType w:val="multilevel"/>
    <w:tmpl w:val="267CEAF6"/>
    <w:lvl w:ilvl="0">
      <w:start w:val="1"/>
      <w:numFmt w:val="decimal"/>
      <w:lvlText w:val="%1."/>
      <w:lvlJc w:val="left"/>
      <w:pPr>
        <w:ind w:left="7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28" w:hanging="180"/>
      </w:pPr>
      <w:rPr>
        <w:vertAlign w:val="baseline"/>
      </w:rPr>
    </w:lvl>
  </w:abstractNum>
  <w:abstractNum w:abstractNumId="2" w15:restartNumberingAfterBreak="0">
    <w:nsid w:val="52F010A6"/>
    <w:multiLevelType w:val="multilevel"/>
    <w:tmpl w:val="CD00F8EC"/>
    <w:lvl w:ilvl="0">
      <w:start w:val="1"/>
      <w:numFmt w:val="decimal"/>
      <w:lvlText w:val="%1."/>
      <w:lvlJc w:val="left"/>
      <w:pPr>
        <w:ind w:left="7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28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513"/>
    <w:rsid w:val="004717CA"/>
    <w:rsid w:val="00996513"/>
    <w:rsid w:val="00F4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4E10F"/>
  <w15:docId w15:val="{259EF50E-3EB5-442A-9D3A-771A4F9D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32"/>
        <w:szCs w:val="32"/>
        <w:lang w:val="it-IT" w:eastAsia="it-IT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F42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ioborrelli.edu.it/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2024-05-12T17:23:00Z</dcterms:created>
  <dcterms:modified xsi:type="dcterms:W3CDTF">2024-05-12T17:23:00Z</dcterms:modified>
</cp:coreProperties>
</file>